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2B0484D" w:rsidR="001B4C16" w:rsidRPr="00863A04" w:rsidRDefault="00863A04">
      <w:pPr>
        <w:spacing w:line="331" w:lineRule="auto"/>
        <w:jc w:val="center"/>
        <w:rPr>
          <w:lang w:val="ca-ES"/>
        </w:rPr>
      </w:pPr>
      <w:r w:rsidRPr="00863A04">
        <w:rPr>
          <w:lang w:val="ca-ES"/>
        </w:rPr>
        <w:t>Museu de realitats europees</w:t>
      </w:r>
    </w:p>
    <w:p w14:paraId="00000004" w14:textId="6908D6CF" w:rsidR="001B4C16" w:rsidRPr="00863A04" w:rsidRDefault="001B4C16">
      <w:pPr>
        <w:rPr>
          <w:lang w:val="ca-ES"/>
        </w:rPr>
      </w:pPr>
      <w:bookmarkStart w:id="0" w:name="_GoBack"/>
      <w:bookmarkEnd w:id="0"/>
    </w:p>
    <w:p w14:paraId="00000005" w14:textId="77777777" w:rsidR="001B4C16" w:rsidRPr="00863A04" w:rsidRDefault="001B4C16">
      <w:pPr>
        <w:rPr>
          <w:lang w:val="ca-ES"/>
        </w:rPr>
      </w:pPr>
    </w:p>
    <w:p w14:paraId="7DF3BD95" w14:textId="3FF0F35B" w:rsidR="00863A04" w:rsidRPr="00863A04" w:rsidRDefault="00863A04">
      <w:pPr>
        <w:spacing w:line="331" w:lineRule="auto"/>
        <w:rPr>
          <w:lang w:val="ca-ES"/>
        </w:rPr>
      </w:pPr>
      <w:r w:rsidRPr="00863A04">
        <w:rPr>
          <w:lang w:val="ca-ES"/>
        </w:rPr>
        <w:t>A tots els europeus: estem buscant fotos, pel·lícules i històries de la vida diària d’un europeu!</w:t>
      </w:r>
    </w:p>
    <w:p w14:paraId="38333096" w14:textId="1EDBC4B5" w:rsidR="00863A04" w:rsidRPr="00863A04" w:rsidRDefault="00863A04">
      <w:pPr>
        <w:spacing w:line="331" w:lineRule="auto"/>
        <w:rPr>
          <w:lang w:val="ca-ES"/>
        </w:rPr>
      </w:pPr>
    </w:p>
    <w:p w14:paraId="701621E7" w14:textId="5B9713D4" w:rsidR="00863A04" w:rsidRDefault="00863A04">
      <w:pPr>
        <w:spacing w:line="331" w:lineRule="auto"/>
        <w:rPr>
          <w:lang w:val="ca-ES"/>
        </w:rPr>
      </w:pPr>
      <w:r w:rsidRPr="00863A04">
        <w:rPr>
          <w:lang w:val="ca-ES"/>
        </w:rPr>
        <w:t xml:space="preserve">Molts d’entre nosaltres coneixem la història </w:t>
      </w:r>
      <w:r>
        <w:rPr>
          <w:lang w:val="ca-ES"/>
        </w:rPr>
        <w:t>grandiosa d’Europa. L’Eu</w:t>
      </w:r>
      <w:r w:rsidR="00CC48F6">
        <w:rPr>
          <w:lang w:val="ca-ES"/>
        </w:rPr>
        <w:t>r</w:t>
      </w:r>
      <w:r>
        <w:rPr>
          <w:lang w:val="ca-ES"/>
        </w:rPr>
        <w:t xml:space="preserve">opa moderna va néixer a les barricades parisenques el 1789, l’ideal europeu fou destruït entre 1914 i 1945 i de les cendres de dues guerres mundials en sorgí la cooperació europea tal com la coneixem avui. Aquesta és una història comuna, uniforme. La vida de la majoria dels europeus, emperò, no té lloc al mateix nivell comú, sinó en un de més localitzat: un toc de diumenge amb la família al parc, atrapat en un embús de camí a la feina, o prenent alguna cosa amb els companys d’equip al bar del club, per esmentar-ne alguns exemples. Voldríem mostrar les similituds i les diferències entre la vida diària dels europeus. </w:t>
      </w:r>
    </w:p>
    <w:p w14:paraId="39005D39" w14:textId="5E052CB8" w:rsidR="00863A04" w:rsidRDefault="00863A04">
      <w:pPr>
        <w:spacing w:line="331" w:lineRule="auto"/>
        <w:rPr>
          <w:lang w:val="ca-ES"/>
        </w:rPr>
      </w:pPr>
    </w:p>
    <w:p w14:paraId="079186F5" w14:textId="28BA0854" w:rsidR="00863A04" w:rsidRPr="00863A04" w:rsidRDefault="00863A04">
      <w:pPr>
        <w:spacing w:line="331" w:lineRule="auto"/>
        <w:rPr>
          <w:lang w:val="ca-ES"/>
        </w:rPr>
      </w:pPr>
      <w:r>
        <w:rPr>
          <w:lang w:val="ca-ES"/>
        </w:rPr>
        <w:t xml:space="preserve">Volem muntar una exhibició per a la inauguració del nou edifici de la facultat de la Universitat </w:t>
      </w:r>
      <w:r w:rsidRPr="00863A04">
        <w:rPr>
          <w:lang w:val="ca-ES"/>
        </w:rPr>
        <w:t xml:space="preserve">de Groningen/Campus </w:t>
      </w:r>
      <w:proofErr w:type="spellStart"/>
      <w:r w:rsidRPr="00863A04">
        <w:rPr>
          <w:lang w:val="ca-ES"/>
        </w:rPr>
        <w:t>Fryslân</w:t>
      </w:r>
      <w:proofErr w:type="spellEnd"/>
      <w:r w:rsidRPr="00863A04">
        <w:rPr>
          <w:lang w:val="ca-ES"/>
        </w:rPr>
        <w:t xml:space="preserve">, prevista per a finals del 2019. A </w:t>
      </w:r>
      <w:proofErr w:type="spellStart"/>
      <w:r w:rsidRPr="00863A04">
        <w:rPr>
          <w:lang w:val="ca-ES"/>
        </w:rPr>
        <w:t>Leeuwarden</w:t>
      </w:r>
      <w:proofErr w:type="spellEnd"/>
      <w:r w:rsidRPr="00863A04">
        <w:rPr>
          <w:lang w:val="ca-ES"/>
        </w:rPr>
        <w:t>, als Països Baixos, l’antic edifici “</w:t>
      </w:r>
      <w:proofErr w:type="spellStart"/>
      <w:r w:rsidRPr="00863A04">
        <w:rPr>
          <w:lang w:val="ca-ES"/>
        </w:rPr>
        <w:t>Beurs</w:t>
      </w:r>
      <w:proofErr w:type="spellEnd"/>
      <w:r w:rsidRPr="00863A04">
        <w:rPr>
          <w:lang w:val="ca-ES"/>
        </w:rPr>
        <w:t>” ha estat remodelat com a edifici educacional del segle vint-i-u. Busquem fotos, pel·lícules i històries que reflecteixin la vida diària de gent d’arreu d’Europa. Entre els temes que busquem, s’hi inclouen:</w:t>
      </w:r>
    </w:p>
    <w:p w14:paraId="0000000B" w14:textId="388FB0AB" w:rsidR="001B4C16" w:rsidRPr="00863A04" w:rsidRDefault="00863A04">
      <w:pPr>
        <w:numPr>
          <w:ilvl w:val="0"/>
          <w:numId w:val="1"/>
        </w:numPr>
        <w:spacing w:line="331" w:lineRule="auto"/>
        <w:rPr>
          <w:lang w:val="ca-ES"/>
        </w:rPr>
      </w:pPr>
      <w:r w:rsidRPr="00863A04">
        <w:rPr>
          <w:lang w:val="ca-ES"/>
        </w:rPr>
        <w:t>Feina</w:t>
      </w:r>
      <w:r w:rsidR="00CC48F6" w:rsidRPr="00863A04">
        <w:rPr>
          <w:lang w:val="ca-ES"/>
        </w:rPr>
        <w:t>;</w:t>
      </w:r>
    </w:p>
    <w:p w14:paraId="0000000C" w14:textId="0DEA39B8" w:rsidR="001B4C16" w:rsidRPr="00863A04" w:rsidRDefault="00863A04">
      <w:pPr>
        <w:numPr>
          <w:ilvl w:val="0"/>
          <w:numId w:val="1"/>
        </w:numPr>
        <w:spacing w:line="331" w:lineRule="auto"/>
        <w:rPr>
          <w:lang w:val="ca-ES"/>
        </w:rPr>
      </w:pPr>
      <w:r w:rsidRPr="00863A04">
        <w:rPr>
          <w:lang w:val="ca-ES"/>
        </w:rPr>
        <w:t>Temps lliure i descans</w:t>
      </w:r>
      <w:r w:rsidR="00CC48F6" w:rsidRPr="00863A04">
        <w:rPr>
          <w:lang w:val="ca-ES"/>
        </w:rPr>
        <w:t>;</w:t>
      </w:r>
    </w:p>
    <w:p w14:paraId="0000000D" w14:textId="4F0A48FE" w:rsidR="001B4C16" w:rsidRPr="00863A04" w:rsidRDefault="00863A04">
      <w:pPr>
        <w:numPr>
          <w:ilvl w:val="0"/>
          <w:numId w:val="1"/>
        </w:numPr>
        <w:spacing w:line="331" w:lineRule="auto"/>
        <w:rPr>
          <w:lang w:val="ca-ES"/>
        </w:rPr>
      </w:pPr>
      <w:r>
        <w:rPr>
          <w:lang w:val="ca-ES"/>
        </w:rPr>
        <w:t>Esports i jocs;</w:t>
      </w:r>
    </w:p>
    <w:p w14:paraId="0000000E" w14:textId="16D1D108" w:rsidR="001B4C16" w:rsidRPr="00863A04" w:rsidRDefault="00863A04">
      <w:pPr>
        <w:numPr>
          <w:ilvl w:val="0"/>
          <w:numId w:val="1"/>
        </w:numPr>
        <w:spacing w:line="331" w:lineRule="auto"/>
        <w:rPr>
          <w:lang w:val="ca-ES"/>
        </w:rPr>
      </w:pPr>
      <w:r>
        <w:rPr>
          <w:lang w:val="ca-ES"/>
        </w:rPr>
        <w:t>Festes</w:t>
      </w:r>
      <w:r w:rsidR="00CC48F6" w:rsidRPr="00863A04">
        <w:rPr>
          <w:lang w:val="ca-ES"/>
        </w:rPr>
        <w:t xml:space="preserve">; </w:t>
      </w:r>
    </w:p>
    <w:p w14:paraId="0000000F" w14:textId="303ABF61" w:rsidR="001B4C16" w:rsidRPr="00863A04" w:rsidRDefault="00863A04">
      <w:pPr>
        <w:numPr>
          <w:ilvl w:val="0"/>
          <w:numId w:val="1"/>
        </w:numPr>
        <w:spacing w:line="331" w:lineRule="auto"/>
        <w:rPr>
          <w:lang w:val="ca-ES"/>
        </w:rPr>
      </w:pPr>
      <w:r>
        <w:rPr>
          <w:lang w:val="ca-ES"/>
        </w:rPr>
        <w:t>Viatges</w:t>
      </w:r>
      <w:r w:rsidR="00CC48F6" w:rsidRPr="00863A04">
        <w:rPr>
          <w:lang w:val="ca-ES"/>
        </w:rPr>
        <w:t>;</w:t>
      </w:r>
    </w:p>
    <w:p w14:paraId="00000010" w14:textId="2CA1582A" w:rsidR="001B4C16" w:rsidRPr="00863A04" w:rsidRDefault="00863A04">
      <w:pPr>
        <w:numPr>
          <w:ilvl w:val="0"/>
          <w:numId w:val="1"/>
        </w:numPr>
        <w:spacing w:line="331" w:lineRule="auto"/>
        <w:rPr>
          <w:lang w:val="ca-ES"/>
        </w:rPr>
      </w:pPr>
      <w:r>
        <w:rPr>
          <w:lang w:val="ca-ES"/>
        </w:rPr>
        <w:t>Menjar i beure</w:t>
      </w:r>
      <w:r w:rsidR="00CC48F6" w:rsidRPr="00863A04">
        <w:rPr>
          <w:lang w:val="ca-ES"/>
        </w:rPr>
        <w:t>;</w:t>
      </w:r>
    </w:p>
    <w:p w14:paraId="00000011" w14:textId="2ECD5803" w:rsidR="001B4C16" w:rsidRPr="00863A04" w:rsidRDefault="00863A04">
      <w:pPr>
        <w:numPr>
          <w:ilvl w:val="0"/>
          <w:numId w:val="1"/>
        </w:numPr>
        <w:spacing w:line="331" w:lineRule="auto"/>
        <w:rPr>
          <w:lang w:val="ca-ES"/>
        </w:rPr>
      </w:pPr>
      <w:r>
        <w:rPr>
          <w:lang w:val="ca-ES"/>
        </w:rPr>
        <w:t>Mobilitat i transport</w:t>
      </w:r>
      <w:r w:rsidR="00CC48F6" w:rsidRPr="00863A04">
        <w:rPr>
          <w:lang w:val="ca-ES"/>
        </w:rPr>
        <w:t>;</w:t>
      </w:r>
    </w:p>
    <w:p w14:paraId="00000012" w14:textId="19332F48" w:rsidR="001B4C16" w:rsidRPr="00863A04" w:rsidRDefault="00863A04">
      <w:pPr>
        <w:numPr>
          <w:ilvl w:val="0"/>
          <w:numId w:val="1"/>
        </w:numPr>
        <w:spacing w:line="331" w:lineRule="auto"/>
        <w:rPr>
          <w:lang w:val="ca-ES"/>
        </w:rPr>
      </w:pPr>
      <w:r>
        <w:rPr>
          <w:lang w:val="ca-ES"/>
        </w:rPr>
        <w:t>Fronteres</w:t>
      </w:r>
      <w:r w:rsidR="00CC48F6" w:rsidRPr="00863A04">
        <w:rPr>
          <w:lang w:val="ca-ES"/>
        </w:rPr>
        <w:t xml:space="preserve"> </w:t>
      </w:r>
      <w:r>
        <w:rPr>
          <w:lang w:val="ca-ES"/>
        </w:rPr>
        <w:t>i “món sense fronteres”</w:t>
      </w:r>
      <w:r w:rsidR="00CC48F6" w:rsidRPr="00863A04">
        <w:rPr>
          <w:lang w:val="ca-ES"/>
        </w:rPr>
        <w:t>;</w:t>
      </w:r>
    </w:p>
    <w:p w14:paraId="00000013" w14:textId="2B8063FE" w:rsidR="001B4C16" w:rsidRPr="00863A04" w:rsidRDefault="00863A04">
      <w:pPr>
        <w:numPr>
          <w:ilvl w:val="0"/>
          <w:numId w:val="1"/>
        </w:numPr>
        <w:spacing w:line="331" w:lineRule="auto"/>
        <w:rPr>
          <w:lang w:val="ca-ES"/>
        </w:rPr>
      </w:pPr>
      <w:r>
        <w:rPr>
          <w:lang w:val="ca-ES"/>
        </w:rPr>
        <w:t>La ciutat i el camp</w:t>
      </w:r>
      <w:r w:rsidR="00CC48F6" w:rsidRPr="00863A04">
        <w:rPr>
          <w:lang w:val="ca-ES"/>
        </w:rPr>
        <w:t>.</w:t>
      </w:r>
    </w:p>
    <w:p w14:paraId="00000014" w14:textId="7788DF63" w:rsidR="001B4C16" w:rsidRDefault="001B4C16">
      <w:pPr>
        <w:spacing w:line="331" w:lineRule="auto"/>
        <w:rPr>
          <w:lang w:val="ca-ES"/>
        </w:rPr>
      </w:pPr>
    </w:p>
    <w:p w14:paraId="58EECA2E" w14:textId="7BFDD03B" w:rsidR="00863A04" w:rsidRDefault="00863A04">
      <w:pPr>
        <w:spacing w:line="331" w:lineRule="auto"/>
        <w:rPr>
          <w:lang w:val="ca-ES"/>
        </w:rPr>
      </w:pPr>
      <w:r>
        <w:rPr>
          <w:lang w:val="ca-ES"/>
        </w:rPr>
        <w:t xml:space="preserve">Aquesta exhibició la muntem a través de </w:t>
      </w:r>
      <w:proofErr w:type="spellStart"/>
      <w:r>
        <w:rPr>
          <w:i/>
          <w:iCs/>
          <w:lang w:val="ca-ES"/>
        </w:rPr>
        <w:t>crowdsourcing</w:t>
      </w:r>
      <w:proofErr w:type="spellEnd"/>
      <w:r>
        <w:rPr>
          <w:i/>
          <w:iCs/>
          <w:lang w:val="ca-ES"/>
        </w:rPr>
        <w:t xml:space="preserve">. </w:t>
      </w:r>
      <w:r>
        <w:rPr>
          <w:lang w:val="ca-ES"/>
        </w:rPr>
        <w:t xml:space="preserve">Potser ja tens material que t’agradaria enviar-nos, o potser </w:t>
      </w:r>
      <w:r w:rsidR="006D11FF">
        <w:rPr>
          <w:lang w:val="ca-ES"/>
        </w:rPr>
        <w:t>et ve de gust sortir al carrer a crear-ne de nou per a nosaltres. O potser ja tens un àlbum de fotos dels teus pares o dels teus avis, amb tot de material antic. Si vols compartir-les, envia’ns-les!</w:t>
      </w:r>
    </w:p>
    <w:p w14:paraId="532A67EF" w14:textId="7CB05B11" w:rsidR="006D11FF" w:rsidRDefault="006D11FF">
      <w:pPr>
        <w:spacing w:line="331" w:lineRule="auto"/>
        <w:rPr>
          <w:lang w:val="ca-ES"/>
        </w:rPr>
      </w:pPr>
      <w:r>
        <w:rPr>
          <w:lang w:val="ca-ES"/>
        </w:rPr>
        <w:t xml:space="preserve">Envia la teva foto, vídeo o història abans del 1 de setembre de 2019. Pots escriure’ns a </w:t>
      </w:r>
      <w:hyperlink r:id="rId5" w:history="1">
        <w:r w:rsidRPr="009D79F9">
          <w:rPr>
            <w:rStyle w:val="Hyperlink"/>
            <w:lang w:val="ca-ES"/>
          </w:rPr>
          <w:t>moer@rug.nl</w:t>
        </w:r>
      </w:hyperlink>
      <w:r>
        <w:rPr>
          <w:lang w:val="ca-ES"/>
        </w:rPr>
        <w:t xml:space="preserve">. Nota: prioritzarem les fotos o vídeos amb arxius de millor qualitat. </w:t>
      </w:r>
    </w:p>
    <w:p w14:paraId="25A27593" w14:textId="013E8E0E" w:rsidR="006D11FF" w:rsidRDefault="006D11FF">
      <w:pPr>
        <w:spacing w:line="331" w:lineRule="auto"/>
        <w:rPr>
          <w:i/>
          <w:iCs/>
          <w:lang w:val="ca-ES"/>
        </w:rPr>
      </w:pPr>
      <w:r>
        <w:rPr>
          <w:i/>
          <w:iCs/>
          <w:lang w:val="ca-ES"/>
        </w:rPr>
        <w:t>Drets</w:t>
      </w:r>
    </w:p>
    <w:p w14:paraId="57DC5FDD" w14:textId="2427807D" w:rsidR="006D11FF" w:rsidRPr="006D11FF" w:rsidRDefault="006D11FF">
      <w:pPr>
        <w:spacing w:line="331" w:lineRule="auto"/>
        <w:rPr>
          <w:lang w:val="ca-ES"/>
        </w:rPr>
      </w:pPr>
      <w:r>
        <w:rPr>
          <w:lang w:val="ca-ES"/>
        </w:rPr>
        <w:lastRenderedPageBreak/>
        <w:t xml:space="preserve">En enviar-nos el teu material, ens dones el dret de fer-lo servir a l’exhibició a l’edifici </w:t>
      </w:r>
      <w:proofErr w:type="spellStart"/>
      <w:r>
        <w:rPr>
          <w:lang w:val="ca-ES"/>
        </w:rPr>
        <w:t>Beurs</w:t>
      </w:r>
      <w:proofErr w:type="spellEnd"/>
      <w:r>
        <w:rPr>
          <w:lang w:val="ca-ES"/>
        </w:rPr>
        <w:t xml:space="preserve"> i potser en d’altres exhibicions que la segueixin. No et reemborsarem pel teu material, però farem el possible perquè el teu nom hi aparegui sempre. A més a més, romans lliure de fer servir el teu material tu mateix. </w:t>
      </w:r>
    </w:p>
    <w:p w14:paraId="0000001B" w14:textId="77777777" w:rsidR="001B4C16" w:rsidRDefault="001B4C16"/>
    <w:sectPr w:rsidR="001B4C1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5D2693"/>
    <w:multiLevelType w:val="multilevel"/>
    <w:tmpl w:val="0FE889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C16"/>
    <w:rsid w:val="001B4C16"/>
    <w:rsid w:val="00606030"/>
    <w:rsid w:val="006D11FF"/>
    <w:rsid w:val="00863A04"/>
    <w:rsid w:val="00CC48F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6082F"/>
  <w15:docId w15:val="{774B4692-53F8-D24B-8F7D-A6646272A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6D11FF"/>
    <w:rPr>
      <w:color w:val="0000FF" w:themeColor="hyperlink"/>
      <w:u w:val="single"/>
    </w:rPr>
  </w:style>
  <w:style w:type="character" w:customStyle="1" w:styleId="UnresolvedMention">
    <w:name w:val="Unresolved Mention"/>
    <w:basedOn w:val="DefaultParagraphFont"/>
    <w:uiPriority w:val="99"/>
    <w:semiHidden/>
    <w:unhideWhenUsed/>
    <w:rsid w:val="006D11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oer@rug.n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346</Words>
  <Characters>1905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MWP-C2</dc:creator>
  <cp:lastModifiedBy>MWP-C2</cp:lastModifiedBy>
  <cp:revision>2</cp:revision>
  <dcterms:created xsi:type="dcterms:W3CDTF">2019-06-17T10:10:00Z</dcterms:created>
  <dcterms:modified xsi:type="dcterms:W3CDTF">2019-06-17T10:10:00Z</dcterms:modified>
</cp:coreProperties>
</file>